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6B" w:rsidRDefault="00DB2D6B">
      <w:bookmarkStart w:id="0" w:name="_GoBack"/>
      <w:bookmarkEnd w:id="0"/>
      <w:r w:rsidRPr="00DB2D6B">
        <w:rPr>
          <w:noProof/>
          <w:lang w:eastAsia="de-DE"/>
        </w:rPr>
        <w:drawing>
          <wp:inline distT="0" distB="0" distL="0" distR="0">
            <wp:extent cx="2828925" cy="1384527"/>
            <wp:effectExtent l="19050" t="0" r="9525" b="0"/>
            <wp:docPr id="2" name="Bild 1" descr="D:\Auftritte\Opern amoi anders\Info Kalteneck\logo_op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ftritte\Opern amoi anders\Info Kalteneck\logo_opern.jpg"/>
                    <pic:cNvPicPr>
                      <a:picLocks noChangeAspect="1" noChangeArrowheads="1"/>
                    </pic:cNvPicPr>
                  </pic:nvPicPr>
                  <pic:blipFill>
                    <a:blip r:embed="rId5" cstate="print"/>
                    <a:srcRect/>
                    <a:stretch>
                      <a:fillRect/>
                    </a:stretch>
                  </pic:blipFill>
                  <pic:spPr bwMode="auto">
                    <a:xfrm>
                      <a:off x="0" y="0"/>
                      <a:ext cx="2834293" cy="1387154"/>
                    </a:xfrm>
                    <a:prstGeom prst="rect">
                      <a:avLst/>
                    </a:prstGeom>
                    <a:noFill/>
                    <a:ln w="9525">
                      <a:noFill/>
                      <a:miter lim="800000"/>
                      <a:headEnd/>
                      <a:tailEnd/>
                    </a:ln>
                  </pic:spPr>
                </pic:pic>
              </a:graphicData>
            </a:graphic>
          </wp:inline>
        </w:drawing>
      </w:r>
    </w:p>
    <w:p w:rsidR="00AE1C01" w:rsidRDefault="00DB2D6B">
      <w:pPr>
        <w:rPr>
          <w:sz w:val="36"/>
          <w:szCs w:val="36"/>
        </w:rPr>
      </w:pPr>
      <w:r w:rsidRPr="00DB2D6B">
        <w:rPr>
          <w:sz w:val="36"/>
          <w:szCs w:val="36"/>
        </w:rPr>
        <w:t>Freitag, 16. März 2018</w:t>
      </w:r>
    </w:p>
    <w:p w:rsidR="00DB2D6B" w:rsidRPr="00DB2D6B" w:rsidRDefault="00DB2D6B" w:rsidP="00DB2D6B">
      <w:pPr>
        <w:rPr>
          <w:rFonts w:ascii="Arial" w:eastAsia="Times New Roman" w:hAnsi="Arial" w:cs="Arial"/>
          <w:sz w:val="32"/>
          <w:szCs w:val="32"/>
        </w:rPr>
      </w:pPr>
      <w:r w:rsidRPr="00DB2D6B">
        <w:rPr>
          <w:rFonts w:ascii="Arial" w:eastAsia="Times New Roman" w:hAnsi="Arial" w:cs="Arial"/>
          <w:sz w:val="32"/>
          <w:szCs w:val="32"/>
        </w:rPr>
        <w:t xml:space="preserve">Genießen Sie </w:t>
      </w:r>
      <w:r>
        <w:rPr>
          <w:rFonts w:ascii="Arial" w:eastAsia="Times New Roman" w:hAnsi="Arial" w:cs="Arial"/>
          <w:sz w:val="32"/>
          <w:szCs w:val="32"/>
        </w:rPr>
        <w:t>berühmte</w:t>
      </w:r>
      <w:r w:rsidRPr="00DB2D6B">
        <w:rPr>
          <w:rFonts w:ascii="Arial" w:eastAsia="Times New Roman" w:hAnsi="Arial" w:cs="Arial"/>
          <w:sz w:val="32"/>
          <w:szCs w:val="32"/>
        </w:rPr>
        <w:t xml:space="preserve"> Opern einmal anders: ohne Gesang, auf bayrisch gereimt und präsentiert mit hinreißender Musik!</w:t>
      </w:r>
    </w:p>
    <w:p w:rsidR="00DB2D6B" w:rsidRDefault="00791502">
      <w:pPr>
        <w:rPr>
          <w:sz w:val="36"/>
          <w:szCs w:val="36"/>
        </w:rPr>
      </w:pPr>
      <w:r>
        <w:rPr>
          <w:sz w:val="36"/>
          <w:szCs w:val="36"/>
        </w:rPr>
        <w:t>Theater Drehleier</w:t>
      </w:r>
    </w:p>
    <w:tbl>
      <w:tblPr>
        <w:tblStyle w:val="Tabellenraster"/>
        <w:tblW w:w="0" w:type="auto"/>
        <w:tblLook w:val="04A0" w:firstRow="1" w:lastRow="0" w:firstColumn="1" w:lastColumn="0" w:noHBand="0" w:noVBand="1"/>
      </w:tblPr>
      <w:tblGrid>
        <w:gridCol w:w="9212"/>
      </w:tblGrid>
      <w:tr w:rsidR="00791502" w:rsidTr="00791502">
        <w:tc>
          <w:tcPr>
            <w:tcW w:w="9212" w:type="dxa"/>
          </w:tcPr>
          <w:p w:rsidR="00791502" w:rsidRDefault="00791502">
            <w:pPr>
              <w:rPr>
                <w:sz w:val="36"/>
                <w:szCs w:val="36"/>
              </w:rPr>
            </w:pPr>
          </w:p>
        </w:tc>
      </w:tr>
    </w:tbl>
    <w:p w:rsidR="00791502" w:rsidRDefault="00791502">
      <w:pPr>
        <w:rPr>
          <w:sz w:val="36"/>
          <w:szCs w:val="36"/>
        </w:rPr>
      </w:pPr>
    </w:p>
    <w:p w:rsidR="004C627D" w:rsidRDefault="002E033C" w:rsidP="004C627D">
      <w:pPr>
        <w:pStyle w:val="Listenabsatz"/>
        <w:numPr>
          <w:ilvl w:val="0"/>
          <w:numId w:val="1"/>
        </w:numPr>
        <w:rPr>
          <w:b/>
          <w:sz w:val="36"/>
          <w:szCs w:val="36"/>
        </w:rPr>
      </w:pPr>
      <w:r w:rsidRPr="002E033C">
        <w:rPr>
          <w:b/>
          <w:sz w:val="36"/>
          <w:szCs w:val="36"/>
        </w:rPr>
        <w:t>Nabucco</w:t>
      </w:r>
    </w:p>
    <w:p w:rsidR="002E033C" w:rsidRDefault="002E033C" w:rsidP="004C627D">
      <w:pPr>
        <w:pStyle w:val="Listenabsatz"/>
        <w:numPr>
          <w:ilvl w:val="0"/>
          <w:numId w:val="1"/>
        </w:numPr>
        <w:rPr>
          <w:b/>
          <w:sz w:val="36"/>
          <w:szCs w:val="36"/>
        </w:rPr>
      </w:pPr>
      <w:r>
        <w:rPr>
          <w:b/>
          <w:sz w:val="36"/>
          <w:szCs w:val="36"/>
        </w:rPr>
        <w:t>Don Giovanni</w:t>
      </w:r>
    </w:p>
    <w:p w:rsidR="002E033C" w:rsidRPr="002E033C" w:rsidRDefault="002E033C" w:rsidP="004C627D">
      <w:pPr>
        <w:pStyle w:val="Listenabsatz"/>
        <w:numPr>
          <w:ilvl w:val="0"/>
          <w:numId w:val="1"/>
        </w:numPr>
        <w:rPr>
          <w:b/>
          <w:sz w:val="36"/>
          <w:szCs w:val="36"/>
        </w:rPr>
      </w:pPr>
      <w:r>
        <w:rPr>
          <w:b/>
          <w:sz w:val="36"/>
          <w:szCs w:val="36"/>
        </w:rPr>
        <w:t>Die Zauberflöte</w:t>
      </w:r>
    </w:p>
    <w:p w:rsidR="00791502" w:rsidRDefault="002E033C" w:rsidP="00585FEF">
      <w:pPr>
        <w:pStyle w:val="KeinLeerraum"/>
        <w:rPr>
          <w:rFonts w:ascii="Arial" w:hAnsi="Arial" w:cs="Arial"/>
          <w:sz w:val="28"/>
          <w:szCs w:val="28"/>
        </w:rPr>
      </w:pPr>
      <w:r w:rsidRPr="00585FEF">
        <w:rPr>
          <w:rFonts w:ascii="Arial" w:hAnsi="Arial" w:cs="Arial"/>
          <w:sz w:val="28"/>
          <w:szCs w:val="28"/>
        </w:rPr>
        <w:t>Die b</w:t>
      </w:r>
      <w:r w:rsidR="004C627D" w:rsidRPr="00585FEF">
        <w:rPr>
          <w:rFonts w:ascii="Arial" w:hAnsi="Arial" w:cs="Arial"/>
          <w:sz w:val="28"/>
          <w:szCs w:val="28"/>
        </w:rPr>
        <w:t>ekannte</w:t>
      </w:r>
      <w:r w:rsidRPr="00585FEF">
        <w:rPr>
          <w:rFonts w:ascii="Arial" w:hAnsi="Arial" w:cs="Arial"/>
          <w:sz w:val="28"/>
          <w:szCs w:val="28"/>
        </w:rPr>
        <w:t>n</w:t>
      </w:r>
      <w:r w:rsidR="004C627D" w:rsidRPr="00585FEF">
        <w:rPr>
          <w:rFonts w:ascii="Arial" w:hAnsi="Arial" w:cs="Arial"/>
          <w:sz w:val="28"/>
          <w:szCs w:val="28"/>
        </w:rPr>
        <w:t xml:space="preserve"> Opern werden in bayrischer Mundart in Versform dargeboten (es wird nicht gesungen!). Die Handlung der Oper bleibt im Grundsatz bestehen, es werden jedoch meist die Namen in bayrische Namen verändert  und das Geschehen wird zum Teil nach Bayern verlegt. Natürlich wird auch in diesen Opern gestorben, doch selbst das geschieht hier auf humorvolle Art, mit einem Augenzwinkern. So werden Opern für Alt und Jung und zu einem Genuss, verständlich nicht nur für Opernfans.</w:t>
      </w:r>
    </w:p>
    <w:p w:rsidR="00585FEF" w:rsidRPr="00585FEF" w:rsidRDefault="00585FEF" w:rsidP="00585FEF">
      <w:pPr>
        <w:pStyle w:val="KeinLeerraum"/>
        <w:rPr>
          <w:rFonts w:ascii="Arial" w:hAnsi="Arial" w:cs="Arial"/>
          <w:sz w:val="28"/>
          <w:szCs w:val="28"/>
        </w:rPr>
      </w:pPr>
    </w:p>
    <w:p w:rsidR="00585FEF" w:rsidRPr="00585FEF" w:rsidRDefault="00585FEF" w:rsidP="00585FEF">
      <w:pPr>
        <w:rPr>
          <w:rFonts w:ascii="Arial" w:eastAsia="Times New Roman" w:hAnsi="Arial" w:cs="Arial"/>
          <w:b/>
          <w:sz w:val="28"/>
          <w:szCs w:val="28"/>
        </w:rPr>
      </w:pPr>
      <w:proofErr w:type="spellStart"/>
      <w:r w:rsidRPr="00585FEF">
        <w:rPr>
          <w:rFonts w:ascii="Arial" w:eastAsia="Times New Roman" w:hAnsi="Arial" w:cs="Arial"/>
          <w:b/>
          <w:sz w:val="28"/>
          <w:szCs w:val="28"/>
        </w:rPr>
        <w:t>Worum’s</w:t>
      </w:r>
      <w:proofErr w:type="spellEnd"/>
      <w:r w:rsidRPr="00585FEF">
        <w:rPr>
          <w:rFonts w:ascii="Arial" w:eastAsia="Times New Roman" w:hAnsi="Arial" w:cs="Arial"/>
          <w:b/>
          <w:sz w:val="28"/>
          <w:szCs w:val="28"/>
        </w:rPr>
        <w:t xml:space="preserve"> geht in je 40 Worten:</w:t>
      </w:r>
    </w:p>
    <w:p w:rsidR="00585FEF" w:rsidRPr="00585FEF" w:rsidRDefault="00585FEF" w:rsidP="00585FEF">
      <w:pPr>
        <w:pStyle w:val="KeinLeerraum"/>
        <w:rPr>
          <w:rFonts w:ascii="Arial" w:eastAsia="Times New Roman" w:hAnsi="Arial" w:cs="Arial"/>
          <w:b/>
          <w:color w:val="FF0000"/>
          <w:sz w:val="28"/>
          <w:szCs w:val="28"/>
          <w:lang w:eastAsia="de-DE"/>
        </w:rPr>
      </w:pPr>
      <w:r w:rsidRPr="00585FEF">
        <w:rPr>
          <w:rFonts w:ascii="Arial" w:eastAsia="Times New Roman" w:hAnsi="Arial" w:cs="Arial"/>
          <w:b/>
          <w:color w:val="FF0000"/>
          <w:sz w:val="28"/>
          <w:szCs w:val="28"/>
          <w:lang w:eastAsia="de-DE"/>
        </w:rPr>
        <w:t>Nabucco</w:t>
      </w:r>
    </w:p>
    <w:p w:rsidR="00585FEF" w:rsidRDefault="00585FEF" w:rsidP="00585FEF">
      <w:pPr>
        <w:pStyle w:val="KeinLeerraum"/>
        <w:rPr>
          <w:rFonts w:ascii="Arial" w:eastAsia="Times New Roman" w:hAnsi="Arial" w:cs="Arial"/>
          <w:sz w:val="28"/>
          <w:szCs w:val="28"/>
          <w:lang w:eastAsia="de-DE"/>
        </w:rPr>
      </w:pPr>
      <w:r w:rsidRPr="00585FEF">
        <w:rPr>
          <w:rFonts w:ascii="Arial" w:eastAsia="Times New Roman" w:hAnsi="Arial" w:cs="Arial"/>
          <w:sz w:val="28"/>
          <w:szCs w:val="28"/>
          <w:lang w:eastAsia="de-DE"/>
        </w:rPr>
        <w:t xml:space="preserve">König Nabucco zwingt das Volk Israel in babylonische Gefangenschaft. Seine machtgeile Tochter </w:t>
      </w:r>
      <w:proofErr w:type="spellStart"/>
      <w:r w:rsidRPr="00585FEF">
        <w:rPr>
          <w:rFonts w:ascii="Arial" w:eastAsia="Times New Roman" w:hAnsi="Arial" w:cs="Arial"/>
          <w:sz w:val="28"/>
          <w:szCs w:val="28"/>
          <w:lang w:eastAsia="de-DE"/>
        </w:rPr>
        <w:t>Abigai</w:t>
      </w:r>
      <w:proofErr w:type="spellEnd"/>
      <w:r w:rsidRPr="00585FEF">
        <w:rPr>
          <w:rFonts w:ascii="Arial" w:eastAsia="Times New Roman" w:hAnsi="Arial" w:cs="Arial"/>
          <w:sz w:val="28"/>
          <w:szCs w:val="28"/>
          <w:lang w:eastAsia="de-DE"/>
        </w:rPr>
        <w:t xml:space="preserve"> will erstens ihrer (erstgeborenen) Schwester </w:t>
      </w:r>
      <w:proofErr w:type="spellStart"/>
      <w:r w:rsidRPr="00585FEF">
        <w:rPr>
          <w:rFonts w:ascii="Arial" w:eastAsia="Times New Roman" w:hAnsi="Arial" w:cs="Arial"/>
          <w:sz w:val="28"/>
          <w:szCs w:val="28"/>
          <w:lang w:eastAsia="de-DE"/>
        </w:rPr>
        <w:t>Fenena</w:t>
      </w:r>
      <w:proofErr w:type="spellEnd"/>
      <w:r w:rsidRPr="00585FEF">
        <w:rPr>
          <w:rFonts w:ascii="Arial" w:eastAsia="Times New Roman" w:hAnsi="Arial" w:cs="Arial"/>
          <w:sz w:val="28"/>
          <w:szCs w:val="28"/>
          <w:lang w:eastAsia="de-DE"/>
        </w:rPr>
        <w:t xml:space="preserve"> und deren Geliebten Ismael aus Israel an den Kragen und zweitens ihrem Vater mit Hilfe des Gottes Baal die Königskrone abluchsen.</w:t>
      </w:r>
    </w:p>
    <w:p w:rsidR="00585FEF" w:rsidRPr="00585FEF" w:rsidRDefault="00585FEF" w:rsidP="00585FEF">
      <w:pPr>
        <w:pStyle w:val="KeinLeerraum"/>
        <w:rPr>
          <w:rFonts w:ascii="Arial" w:eastAsia="Times New Roman" w:hAnsi="Arial" w:cs="Arial"/>
          <w:sz w:val="28"/>
          <w:szCs w:val="28"/>
          <w:lang w:eastAsia="de-DE"/>
        </w:rPr>
      </w:pPr>
    </w:p>
    <w:p w:rsidR="00585FEF" w:rsidRPr="00585FEF" w:rsidRDefault="00585FEF" w:rsidP="00585FEF">
      <w:pPr>
        <w:pStyle w:val="KeinLeerraum"/>
        <w:rPr>
          <w:rFonts w:ascii="Arial" w:hAnsi="Arial" w:cs="Arial"/>
          <w:color w:val="FF0000"/>
          <w:sz w:val="28"/>
          <w:szCs w:val="28"/>
        </w:rPr>
      </w:pPr>
      <w:r w:rsidRPr="00585FEF">
        <w:rPr>
          <w:rFonts w:ascii="Arial" w:hAnsi="Arial" w:cs="Arial"/>
          <w:color w:val="FF0000"/>
          <w:sz w:val="28"/>
          <w:szCs w:val="28"/>
        </w:rPr>
        <w:t>Don Giovanni</w:t>
      </w:r>
    </w:p>
    <w:p w:rsidR="00585FEF" w:rsidRDefault="00585FEF" w:rsidP="00585FEF">
      <w:pPr>
        <w:pStyle w:val="KeinLeerraum"/>
        <w:rPr>
          <w:rFonts w:ascii="Arial" w:hAnsi="Arial" w:cs="Arial"/>
          <w:sz w:val="28"/>
          <w:szCs w:val="28"/>
        </w:rPr>
      </w:pPr>
      <w:r w:rsidRPr="00585FEF">
        <w:rPr>
          <w:rFonts w:ascii="Arial" w:hAnsi="Arial" w:cs="Arial"/>
          <w:sz w:val="28"/>
          <w:szCs w:val="28"/>
        </w:rPr>
        <w:t xml:space="preserve">Adeliger Alpencasanova verführt reihenweise Frauen und Mädchen aus allen sozialen Schichten (dabei ist ihm jedes Mittel recht) und führt penibel Buch über seine amourösen Erfolge. Weil er absolut keine Lust </w:t>
      </w:r>
      <w:r w:rsidRPr="00585FEF">
        <w:rPr>
          <w:rFonts w:ascii="Arial" w:hAnsi="Arial" w:cs="Arial"/>
          <w:sz w:val="28"/>
          <w:szCs w:val="28"/>
        </w:rPr>
        <w:lastRenderedPageBreak/>
        <w:t>verspürt, seinen Lebenswandel zu ändern, nimmt er schließlich ein schlimmes Ende.</w:t>
      </w:r>
    </w:p>
    <w:p w:rsidR="00585FEF" w:rsidRPr="00585FEF" w:rsidRDefault="00585FEF" w:rsidP="00585FEF">
      <w:pPr>
        <w:pStyle w:val="KeinLeerraum"/>
        <w:rPr>
          <w:rFonts w:ascii="Arial" w:hAnsi="Arial" w:cs="Arial"/>
          <w:sz w:val="28"/>
          <w:szCs w:val="28"/>
        </w:rPr>
      </w:pPr>
    </w:p>
    <w:p w:rsidR="00585FEF" w:rsidRPr="00585FEF" w:rsidRDefault="00585FEF" w:rsidP="00585FEF">
      <w:pPr>
        <w:pStyle w:val="KeinLeerraum"/>
        <w:rPr>
          <w:rFonts w:ascii="Arial" w:hAnsi="Arial" w:cs="Arial"/>
          <w:color w:val="FF0000"/>
          <w:sz w:val="28"/>
          <w:szCs w:val="28"/>
        </w:rPr>
      </w:pPr>
      <w:r w:rsidRPr="00585FEF">
        <w:rPr>
          <w:rFonts w:ascii="Arial" w:hAnsi="Arial" w:cs="Arial"/>
          <w:color w:val="FF0000"/>
          <w:sz w:val="28"/>
          <w:szCs w:val="28"/>
        </w:rPr>
        <w:t>Die Zauberflöte</w:t>
      </w:r>
    </w:p>
    <w:p w:rsidR="00585FEF" w:rsidRPr="00585FEF" w:rsidRDefault="00585FEF" w:rsidP="00585FEF">
      <w:pPr>
        <w:pStyle w:val="KeinLeerraum"/>
        <w:rPr>
          <w:rFonts w:ascii="Arial" w:hAnsi="Arial" w:cs="Arial"/>
          <w:sz w:val="28"/>
          <w:szCs w:val="28"/>
        </w:rPr>
      </w:pPr>
      <w:r w:rsidRPr="00585FEF">
        <w:rPr>
          <w:rFonts w:ascii="Arial" w:hAnsi="Arial" w:cs="Arial"/>
          <w:sz w:val="28"/>
          <w:szCs w:val="28"/>
        </w:rPr>
        <w:t>Verarmter Prinz sucht im Chiemgau nach der Frau fürs Leben und trifft dabei zufällig auf ulkigen, landstreichenden Vogelhändler mit gleicher Zielsetzung. Gemeinsam überwinden die beiden mit Hilfe magischer Musikinstrumente (Zauberflöte und Glockenspiel) alle Hindernisse auf dem Weg zum großen Glück.</w:t>
      </w:r>
    </w:p>
    <w:p w:rsidR="00585FEF" w:rsidRDefault="00585FEF" w:rsidP="00585FEF">
      <w:pPr>
        <w:pStyle w:val="KeinLeerraum"/>
        <w:rPr>
          <w:rFonts w:ascii="Arial" w:hAnsi="Arial" w:cs="Arial"/>
          <w:sz w:val="28"/>
          <w:szCs w:val="28"/>
        </w:rPr>
      </w:pPr>
    </w:p>
    <w:p w:rsidR="00585FEF" w:rsidRDefault="006675F2" w:rsidP="00585FEF">
      <w:pPr>
        <w:pStyle w:val="KeinLeerraum"/>
        <w:rPr>
          <w:rFonts w:ascii="Arial" w:hAnsi="Arial" w:cs="Arial"/>
          <w:sz w:val="28"/>
          <w:szCs w:val="28"/>
        </w:rPr>
      </w:pPr>
      <w:r w:rsidRPr="006675F2">
        <w:rPr>
          <w:rFonts w:ascii="Arial" w:hAnsi="Arial" w:cs="Arial"/>
          <w:b/>
          <w:sz w:val="28"/>
          <w:szCs w:val="28"/>
        </w:rPr>
        <w:t>Die Mundartleser</w:t>
      </w:r>
      <w:r>
        <w:rPr>
          <w:rFonts w:ascii="Arial" w:hAnsi="Arial" w:cs="Arial"/>
          <w:b/>
          <w:sz w:val="28"/>
          <w:szCs w:val="28"/>
        </w:rPr>
        <w:t>:</w:t>
      </w:r>
    </w:p>
    <w:p w:rsidR="00D0016D" w:rsidRDefault="00D0016D" w:rsidP="00585FEF">
      <w:pPr>
        <w:pStyle w:val="KeinLeerraum"/>
        <w:rPr>
          <w:rFonts w:ascii="Arial" w:hAnsi="Arial" w:cs="Arial"/>
          <w:noProof/>
          <w:sz w:val="28"/>
          <w:szCs w:val="28"/>
          <w:lang w:eastAsia="de-DE"/>
        </w:rPr>
      </w:pPr>
    </w:p>
    <w:p w:rsidR="006675F2" w:rsidRDefault="006675F2" w:rsidP="00585FEF">
      <w:pPr>
        <w:pStyle w:val="KeinLeerraum"/>
        <w:rPr>
          <w:rFonts w:ascii="Arial" w:hAnsi="Arial" w:cs="Arial"/>
          <w:noProof/>
          <w:sz w:val="28"/>
          <w:szCs w:val="28"/>
          <w:lang w:eastAsia="de-DE"/>
        </w:rPr>
      </w:pPr>
      <w:r w:rsidRPr="006675F2">
        <w:rPr>
          <w:rFonts w:ascii="Arial" w:hAnsi="Arial" w:cs="Arial"/>
          <w:noProof/>
          <w:sz w:val="28"/>
          <w:szCs w:val="28"/>
          <w:lang w:eastAsia="de-DE"/>
        </w:rPr>
        <w:drawing>
          <wp:inline distT="0" distB="0" distL="0" distR="0">
            <wp:extent cx="3619500" cy="2031086"/>
            <wp:effectExtent l="19050" t="0" r="0" b="0"/>
            <wp:docPr id="4" name="Bild 2" descr="C:\Users\kuest\Desktop\IMG_2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est\Desktop\IMG_2812.JPG"/>
                    <pic:cNvPicPr>
                      <a:picLocks noChangeAspect="1" noChangeArrowheads="1"/>
                    </pic:cNvPicPr>
                  </pic:nvPicPr>
                  <pic:blipFill>
                    <a:blip r:embed="rId6" cstate="print"/>
                    <a:srcRect/>
                    <a:stretch>
                      <a:fillRect/>
                    </a:stretch>
                  </pic:blipFill>
                  <pic:spPr bwMode="auto">
                    <a:xfrm>
                      <a:off x="0" y="0"/>
                      <a:ext cx="3623602" cy="2033388"/>
                    </a:xfrm>
                    <a:prstGeom prst="rect">
                      <a:avLst/>
                    </a:prstGeom>
                    <a:noFill/>
                    <a:ln w="9525">
                      <a:noFill/>
                      <a:miter lim="800000"/>
                      <a:headEnd/>
                      <a:tailEnd/>
                    </a:ln>
                  </pic:spPr>
                </pic:pic>
              </a:graphicData>
            </a:graphic>
          </wp:inline>
        </w:drawing>
      </w:r>
    </w:p>
    <w:p w:rsidR="006675F2" w:rsidRDefault="006675F2" w:rsidP="00585FEF">
      <w:pPr>
        <w:pStyle w:val="KeinLeerraum"/>
        <w:rPr>
          <w:rFonts w:ascii="Arial" w:hAnsi="Arial" w:cs="Arial"/>
          <w:sz w:val="28"/>
          <w:szCs w:val="28"/>
        </w:rPr>
      </w:pPr>
    </w:p>
    <w:p w:rsidR="006675F2" w:rsidRDefault="006675F2" w:rsidP="001D7697">
      <w:pPr>
        <w:pStyle w:val="KeinLeerraum"/>
        <w:rPr>
          <w:rFonts w:ascii="Arial" w:hAnsi="Arial" w:cs="Arial"/>
          <w:sz w:val="28"/>
          <w:szCs w:val="28"/>
        </w:rPr>
      </w:pPr>
      <w:r>
        <w:rPr>
          <w:rFonts w:ascii="Arial" w:hAnsi="Arial" w:cs="Arial"/>
          <w:sz w:val="28"/>
          <w:szCs w:val="28"/>
        </w:rPr>
        <w:t>Max Dietrich, Leni Böhm, Dr. Hans Küsters</w:t>
      </w:r>
    </w:p>
    <w:p w:rsidR="006675F2" w:rsidRDefault="006675F2" w:rsidP="00585FEF">
      <w:pPr>
        <w:pStyle w:val="KeinLeerraum"/>
        <w:rPr>
          <w:rFonts w:ascii="Arial" w:hAnsi="Arial" w:cs="Arial"/>
          <w:sz w:val="28"/>
          <w:szCs w:val="28"/>
        </w:rPr>
      </w:pPr>
    </w:p>
    <w:p w:rsidR="006675F2" w:rsidRDefault="006675F2" w:rsidP="00585FEF">
      <w:pPr>
        <w:pStyle w:val="KeinLeerraum"/>
        <w:rPr>
          <w:rFonts w:ascii="Arial" w:hAnsi="Arial" w:cs="Arial"/>
          <w:b/>
          <w:sz w:val="28"/>
          <w:szCs w:val="28"/>
        </w:rPr>
      </w:pPr>
      <w:r w:rsidRPr="006675F2">
        <w:rPr>
          <w:rFonts w:ascii="Arial" w:hAnsi="Arial" w:cs="Arial"/>
          <w:b/>
          <w:sz w:val="28"/>
          <w:szCs w:val="28"/>
        </w:rPr>
        <w:t>Trio Tonale</w:t>
      </w:r>
      <w:r>
        <w:rPr>
          <w:rFonts w:ascii="Arial" w:hAnsi="Arial" w:cs="Arial"/>
          <w:b/>
          <w:sz w:val="28"/>
          <w:szCs w:val="28"/>
        </w:rPr>
        <w:t>:</w:t>
      </w:r>
    </w:p>
    <w:p w:rsidR="006675F2" w:rsidRPr="006675F2" w:rsidRDefault="001D7697" w:rsidP="00585FEF">
      <w:pPr>
        <w:pStyle w:val="KeinLeerraum"/>
        <w:rPr>
          <w:rFonts w:ascii="Arial" w:hAnsi="Arial" w:cs="Arial"/>
          <w:b/>
          <w:sz w:val="28"/>
          <w:szCs w:val="28"/>
        </w:rPr>
      </w:pPr>
      <w:r>
        <w:rPr>
          <w:rFonts w:ascii="Arial" w:hAnsi="Arial" w:cs="Arial"/>
          <w:b/>
          <w:noProof/>
          <w:sz w:val="28"/>
          <w:szCs w:val="28"/>
          <w:lang w:eastAsia="de-DE"/>
        </w:rPr>
        <w:drawing>
          <wp:inline distT="0" distB="0" distL="0" distR="0">
            <wp:extent cx="3619500" cy="2031086"/>
            <wp:effectExtent l="19050" t="0" r="0" b="0"/>
            <wp:docPr id="5" name="Bild 3" descr="C:\Users\kuest\Desktop\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est\Desktop\IMG_2809.JPG"/>
                    <pic:cNvPicPr>
                      <a:picLocks noChangeAspect="1" noChangeArrowheads="1"/>
                    </pic:cNvPicPr>
                  </pic:nvPicPr>
                  <pic:blipFill>
                    <a:blip r:embed="rId7" cstate="print"/>
                    <a:srcRect/>
                    <a:stretch>
                      <a:fillRect/>
                    </a:stretch>
                  </pic:blipFill>
                  <pic:spPr bwMode="auto">
                    <a:xfrm>
                      <a:off x="0" y="0"/>
                      <a:ext cx="3623601" cy="2033387"/>
                    </a:xfrm>
                    <a:prstGeom prst="rect">
                      <a:avLst/>
                    </a:prstGeom>
                    <a:noFill/>
                    <a:ln w="9525">
                      <a:noFill/>
                      <a:miter lim="800000"/>
                      <a:headEnd/>
                      <a:tailEnd/>
                    </a:ln>
                  </pic:spPr>
                </pic:pic>
              </a:graphicData>
            </a:graphic>
          </wp:inline>
        </w:drawing>
      </w:r>
    </w:p>
    <w:p w:rsidR="006675F2" w:rsidRDefault="006675F2" w:rsidP="00585FEF">
      <w:pPr>
        <w:pStyle w:val="KeinLeerraum"/>
        <w:rPr>
          <w:rFonts w:ascii="Arial" w:hAnsi="Arial" w:cs="Arial"/>
          <w:sz w:val="28"/>
          <w:szCs w:val="28"/>
        </w:rPr>
      </w:pPr>
    </w:p>
    <w:p w:rsidR="001D7697" w:rsidRDefault="001D7697" w:rsidP="00585FEF">
      <w:pPr>
        <w:pStyle w:val="KeinLeerraum"/>
        <w:rPr>
          <w:rFonts w:ascii="Arial" w:hAnsi="Arial" w:cs="Arial"/>
          <w:sz w:val="28"/>
          <w:szCs w:val="28"/>
        </w:rPr>
      </w:pPr>
      <w:r>
        <w:rPr>
          <w:rFonts w:ascii="Arial" w:hAnsi="Arial" w:cs="Arial"/>
          <w:sz w:val="28"/>
          <w:szCs w:val="28"/>
        </w:rPr>
        <w:t>Stefan Schrag, Gerlinde Hofmann, Ernst Hofmann</w:t>
      </w:r>
    </w:p>
    <w:p w:rsidR="006E3243" w:rsidRDefault="006E3243" w:rsidP="00585FEF">
      <w:pPr>
        <w:pStyle w:val="KeinLeerraum"/>
        <w:rPr>
          <w:rFonts w:ascii="Arial" w:hAnsi="Arial" w:cs="Arial"/>
          <w:sz w:val="28"/>
          <w:szCs w:val="28"/>
        </w:rPr>
      </w:pPr>
    </w:p>
    <w:p w:rsidR="006E3243" w:rsidRDefault="006E3243" w:rsidP="00585FEF">
      <w:pPr>
        <w:pStyle w:val="KeinLeerraum"/>
        <w:rPr>
          <w:rFonts w:ascii="Arial" w:hAnsi="Arial" w:cs="Arial"/>
          <w:sz w:val="28"/>
          <w:szCs w:val="28"/>
        </w:rPr>
      </w:pPr>
    </w:p>
    <w:p w:rsidR="001A7AC0" w:rsidRDefault="001A7AC0" w:rsidP="00585FEF">
      <w:pPr>
        <w:pStyle w:val="KeinLeerraum"/>
        <w:rPr>
          <w:rFonts w:ascii="Arial" w:hAnsi="Arial" w:cs="Arial"/>
          <w:sz w:val="28"/>
          <w:szCs w:val="28"/>
        </w:rPr>
      </w:pPr>
    </w:p>
    <w:p w:rsidR="001A7AC0" w:rsidRDefault="001A7AC0" w:rsidP="00585FEF">
      <w:pPr>
        <w:pStyle w:val="KeinLeerraum"/>
        <w:rPr>
          <w:rFonts w:ascii="Arial" w:hAnsi="Arial" w:cs="Arial"/>
          <w:sz w:val="28"/>
          <w:szCs w:val="28"/>
        </w:rPr>
      </w:pPr>
      <w:r>
        <w:rPr>
          <w:rFonts w:ascii="Arial" w:hAnsi="Arial" w:cs="Arial"/>
          <w:noProof/>
          <w:sz w:val="28"/>
          <w:szCs w:val="28"/>
          <w:lang w:eastAsia="de-DE"/>
        </w:rPr>
        <w:lastRenderedPageBreak/>
        <w:drawing>
          <wp:inline distT="0" distB="0" distL="0" distR="0">
            <wp:extent cx="4067175" cy="2282300"/>
            <wp:effectExtent l="19050" t="0" r="9525" b="0"/>
            <wp:docPr id="1" name="Bild 1" descr="C:\Users\kuest\Desktop\Foto all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est\Desktop\Foto alle 6.JPG"/>
                    <pic:cNvPicPr>
                      <a:picLocks noChangeAspect="1" noChangeArrowheads="1"/>
                    </pic:cNvPicPr>
                  </pic:nvPicPr>
                  <pic:blipFill>
                    <a:blip r:embed="rId8" cstate="print"/>
                    <a:srcRect/>
                    <a:stretch>
                      <a:fillRect/>
                    </a:stretch>
                  </pic:blipFill>
                  <pic:spPr bwMode="auto">
                    <a:xfrm>
                      <a:off x="0" y="0"/>
                      <a:ext cx="4071784" cy="2284886"/>
                    </a:xfrm>
                    <a:prstGeom prst="rect">
                      <a:avLst/>
                    </a:prstGeom>
                    <a:noFill/>
                    <a:ln w="9525">
                      <a:noFill/>
                      <a:miter lim="800000"/>
                      <a:headEnd/>
                      <a:tailEnd/>
                    </a:ln>
                  </pic:spPr>
                </pic:pic>
              </a:graphicData>
            </a:graphic>
          </wp:inline>
        </w:drawing>
      </w:r>
    </w:p>
    <w:p w:rsidR="001A7AC0" w:rsidRDefault="001A7AC0" w:rsidP="00585FEF">
      <w:pPr>
        <w:pStyle w:val="KeinLeerraum"/>
        <w:rPr>
          <w:rFonts w:ascii="Arial" w:hAnsi="Arial" w:cs="Arial"/>
          <w:sz w:val="28"/>
          <w:szCs w:val="28"/>
        </w:rPr>
      </w:pPr>
    </w:p>
    <w:p w:rsidR="006E3243" w:rsidRDefault="006E3243" w:rsidP="00585FEF">
      <w:pPr>
        <w:pStyle w:val="KeinLeerraum"/>
        <w:rPr>
          <w:rFonts w:ascii="Arial" w:hAnsi="Arial" w:cs="Arial"/>
          <w:sz w:val="28"/>
          <w:szCs w:val="28"/>
        </w:rPr>
      </w:pPr>
    </w:p>
    <w:p w:rsidR="006E3243" w:rsidRDefault="006E3243" w:rsidP="00585FEF">
      <w:pPr>
        <w:pStyle w:val="KeinLeerraum"/>
        <w:rPr>
          <w:rFonts w:ascii="Arial" w:hAnsi="Arial" w:cs="Arial"/>
          <w:sz w:val="28"/>
          <w:szCs w:val="28"/>
          <w:lang w:val="en-GB"/>
        </w:rPr>
      </w:pPr>
      <w:r w:rsidRPr="006E3243">
        <w:rPr>
          <w:rFonts w:ascii="Arial" w:hAnsi="Arial" w:cs="Arial"/>
          <w:sz w:val="28"/>
          <w:szCs w:val="28"/>
          <w:lang w:val="en-GB"/>
        </w:rPr>
        <w:t xml:space="preserve">Link: </w:t>
      </w:r>
      <w:hyperlink r:id="rId9" w:history="1">
        <w:r w:rsidR="009E0B13" w:rsidRPr="00405C29">
          <w:rPr>
            <w:rStyle w:val="Hyperlink"/>
            <w:rFonts w:ascii="Arial" w:hAnsi="Arial" w:cs="Arial"/>
            <w:sz w:val="28"/>
            <w:szCs w:val="28"/>
            <w:lang w:val="en-GB"/>
          </w:rPr>
          <w:t>www.opern-amoi-anders.de</w:t>
        </w:r>
      </w:hyperlink>
      <w:r w:rsidR="009E0B13">
        <w:rPr>
          <w:rFonts w:ascii="Arial" w:hAnsi="Arial" w:cs="Arial"/>
          <w:sz w:val="28"/>
          <w:szCs w:val="28"/>
          <w:lang w:val="en-GB"/>
        </w:rPr>
        <w:t xml:space="preserve"> </w:t>
      </w:r>
    </w:p>
    <w:p w:rsidR="001A7AC0" w:rsidRDefault="001A7AC0" w:rsidP="00585FEF">
      <w:pPr>
        <w:pStyle w:val="KeinLeerraum"/>
        <w:rPr>
          <w:rFonts w:ascii="Arial" w:hAnsi="Arial" w:cs="Arial"/>
          <w:sz w:val="28"/>
          <w:szCs w:val="28"/>
          <w:lang w:val="en-GB"/>
        </w:rPr>
      </w:pPr>
    </w:p>
    <w:p w:rsidR="001A7AC0" w:rsidRPr="006E3243" w:rsidRDefault="001A7AC0" w:rsidP="00585FEF">
      <w:pPr>
        <w:pStyle w:val="KeinLeerraum"/>
        <w:rPr>
          <w:rFonts w:ascii="Arial" w:hAnsi="Arial" w:cs="Arial"/>
          <w:sz w:val="28"/>
          <w:szCs w:val="28"/>
          <w:lang w:val="en-GB"/>
        </w:rPr>
      </w:pPr>
    </w:p>
    <w:sectPr w:rsidR="001A7AC0" w:rsidRPr="006E3243" w:rsidSect="006E324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8330D"/>
    <w:multiLevelType w:val="hybridMultilevel"/>
    <w:tmpl w:val="91863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B2D6B"/>
    <w:rsid w:val="001A7AC0"/>
    <w:rsid w:val="001D7697"/>
    <w:rsid w:val="002E033C"/>
    <w:rsid w:val="004560D0"/>
    <w:rsid w:val="00461C6F"/>
    <w:rsid w:val="00491098"/>
    <w:rsid w:val="004C627D"/>
    <w:rsid w:val="00585FEF"/>
    <w:rsid w:val="006675F2"/>
    <w:rsid w:val="006E3243"/>
    <w:rsid w:val="00791502"/>
    <w:rsid w:val="009E0B13"/>
    <w:rsid w:val="00AE1C01"/>
    <w:rsid w:val="00D0016D"/>
    <w:rsid w:val="00DB2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F5586-C399-42C0-8675-3B934814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1C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2D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2D6B"/>
    <w:rPr>
      <w:rFonts w:ascii="Tahoma" w:hAnsi="Tahoma" w:cs="Tahoma"/>
      <w:sz w:val="16"/>
      <w:szCs w:val="16"/>
    </w:rPr>
  </w:style>
  <w:style w:type="table" w:styleId="Tabellenraster">
    <w:name w:val="Table Grid"/>
    <w:basedOn w:val="NormaleTabelle"/>
    <w:uiPriority w:val="59"/>
    <w:rsid w:val="00791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C627D"/>
    <w:pPr>
      <w:ind w:left="720"/>
      <w:contextualSpacing/>
    </w:pPr>
  </w:style>
  <w:style w:type="paragraph" w:styleId="KeinLeerraum">
    <w:name w:val="No Spacing"/>
    <w:uiPriority w:val="1"/>
    <w:qFormat/>
    <w:rsid w:val="00585FEF"/>
    <w:pPr>
      <w:spacing w:after="0" w:line="240" w:lineRule="auto"/>
    </w:pPr>
  </w:style>
  <w:style w:type="character" w:styleId="Hyperlink">
    <w:name w:val="Hyperlink"/>
    <w:basedOn w:val="Absatz-Standardschriftart"/>
    <w:uiPriority w:val="99"/>
    <w:unhideWhenUsed/>
    <w:rsid w:val="006E3243"/>
    <w:rPr>
      <w:color w:val="0000FF" w:themeColor="hyperlink"/>
      <w:u w:val="single"/>
    </w:rPr>
  </w:style>
  <w:style w:type="character" w:styleId="BesuchterHyperlink">
    <w:name w:val="FollowedHyperlink"/>
    <w:basedOn w:val="Absatz-Standardschriftart"/>
    <w:uiPriority w:val="99"/>
    <w:semiHidden/>
    <w:unhideWhenUsed/>
    <w:rsid w:val="006E32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rn-amoi-ander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1591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Küsters</dc:creator>
  <cp:lastModifiedBy>drehleier1</cp:lastModifiedBy>
  <cp:revision>2</cp:revision>
  <dcterms:created xsi:type="dcterms:W3CDTF">2017-11-22T19:04:00Z</dcterms:created>
  <dcterms:modified xsi:type="dcterms:W3CDTF">2017-11-22T19:04:00Z</dcterms:modified>
</cp:coreProperties>
</file>